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140" w:line="240"/>
        <w:jc w:val="left"/>
      </w:pPr>
      <w:r>
        <w:rPr>
          <w:sz w:val="28"/>
          <w:szCs w:val="28"/>
        </w:rPr>
        <w:t xml:space="preserve">नमुना बैठक सूचना - जुलै २०२६</w:t>
      </w:r>
    </w:p>
    <w:p>
      <w:pPr>
        <w:pStyle w:val="Heading1"/>
        <w:spacing w:before="281" w:after="140" w:line="259"/>
        <w:jc w:val="center"/>
      </w:pPr>
      <w:r>
        <w:rPr>
          <w:color w:val="000000"/>
          <w:sz w:val="67"/>
          <w:szCs w:val="67"/>
        </w:rPr>
        <w:t xml:space="preserve">ग्रामपंचायत मासिक बैठक सूचना</w:t>
      </w:r>
    </w:p>
    <w:p>
      <w:pPr>
        <w:spacing w:before="413" w:after="0" w:line="240"/>
        <w:jc w:val="left"/>
      </w:pPr>
      <w:r>
        <w:rPr>
          <w:sz w:val="28"/>
          <w:szCs w:val="28"/>
        </w:rPr>
        <w:t xml:space="preserve">गावातील सार्वजनिक सुविधांच्या नियमित देखभालीसाठी मासिक आढावा बैठक आयोजित करण्यात आली आहे. संबंधित विभागांनी कामांची सद्यस्थिती, आवश्यक साधने आणि पूर्णत्वाचा अंदाज बैठकीत मांडावा.</w:t>
      </w:r>
    </w:p>
    <w:p>
      <w:pPr>
        <w:pStyle w:val="Heading2"/>
        <w:spacing w:before="509" w:after="140" w:line="259"/>
        <w:jc w:val="left"/>
      </w:pPr>
      <w:r>
        <w:rPr>
          <w:color w:val="000000"/>
          <w:sz w:val="34"/>
          <w:szCs w:val="34"/>
        </w:rPr>
        <w:t xml:space="preserve">बैठकीचे विषय</w:t>
      </w:r>
    </w:p>
    <w:p>
      <w:pPr>
        <w:spacing w:before="0" w:after="47" w:line="259"/>
        <w:ind w:left="720" w:hanging="360"/>
        <w:jc w:val="left"/>
      </w:pPr>
      <w:r>
        <w:rPr>
          <w:sz w:val="28"/>
          <w:szCs w:val="28"/>
        </w:rPr>
        <w:t xml:space="preserve">१. पाणीपुरवठा वेळापत्रकाचा आढावा</w:t>
      </w:r>
    </w:p>
    <w:p>
      <w:pPr>
        <w:spacing w:before="0" w:after="47" w:line="259"/>
        <w:ind w:left="720" w:hanging="360"/>
        <w:jc w:val="left"/>
      </w:pPr>
      <w:r>
        <w:rPr>
          <w:sz w:val="28"/>
          <w:szCs w:val="28"/>
        </w:rPr>
        <w:t xml:space="preserve">२. अंतर्गत रस्त्यांच्या दुरुस्तीचे नियोजन</w:t>
      </w:r>
    </w:p>
    <w:p>
      <w:pPr>
        <w:spacing w:before="0" w:after="47" w:line="259"/>
        <w:ind w:left="720" w:hanging="360"/>
        <w:jc w:val="left"/>
      </w:pPr>
      <w:r>
        <w:rPr>
          <w:sz w:val="28"/>
          <w:szCs w:val="28"/>
        </w:rPr>
        <w:t xml:space="preserve">३. सार्वजनिक ठिकाणांच्या स्वच्छतेची व्यवस्था</w:t>
      </w:r>
    </w:p>
    <w:p>
      <w:pPr>
        <w:pStyle w:val="Heading2"/>
        <w:spacing w:before="509" w:after="490" w:line="259"/>
        <w:jc w:val="left"/>
      </w:pPr>
      <w:r>
        <w:rPr>
          <w:color w:val="000000"/>
          <w:sz w:val="32"/>
          <w:szCs w:val="32"/>
        </w:rPr>
        <w:t xml:space="preserve">कामांचा प्राथमिक आराखडा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454"/>
        <w:gridCol w:w="3454"/>
        <w:gridCol w:w="3558"/>
      </w:tblGrid>
      <w:tr>
        <w:tc>
          <w:tcPr>
            <w:tcW w:type="dxa" w:w="3454"/>
          </w:tcPr>
          <w:p>
            <w:pPr>
              <w:spacing w:before="0" w:after="0" w:line="240"/>
              <w:jc w:val="left"/>
            </w:pPr>
            <w:r>
              <w:rPr>
                <w:sz w:val="28"/>
                <w:szCs w:val="28"/>
              </w:rPr>
              <w:t xml:space="preserve">काम</w:t>
            </w:r>
          </w:p>
        </w:tc>
        <w:tc>
          <w:tcPr>
            <w:tcW w:type="dxa" w:w="3454"/>
          </w:tcPr>
          <w:p>
            <w:pPr>
              <w:spacing w:before="0" w:after="0" w:line="240"/>
              <w:jc w:val="left"/>
            </w:pPr>
            <w:r>
              <w:rPr>
                <w:sz w:val="28"/>
                <w:szCs w:val="28"/>
              </w:rPr>
              <w:t xml:space="preserve">जबाबदार विभाग</w:t>
            </w:r>
          </w:p>
        </w:tc>
        <w:tc>
          <w:tcPr>
            <w:tcW w:type="dxa" w:w="3558"/>
          </w:tcPr>
          <w:p>
            <w:pPr>
              <w:spacing w:before="0" w:after="0" w:line="240"/>
              <w:jc w:val="left"/>
            </w:pPr>
            <w:r>
              <w:rPr>
                <w:sz w:val="28"/>
                <w:szCs w:val="28"/>
              </w:rPr>
              <w:t xml:space="preserve">अपेक्षित कालावधी</w:t>
            </w:r>
          </w:p>
        </w:tc>
      </w:tr>
      <w:tr>
        <w:tc>
          <w:tcPr>
            <w:tcW w:type="dxa" w:w="3454"/>
          </w:tcPr>
          <w:p>
            <w:pPr>
              <w:spacing w:before="0" w:after="0" w:line="240"/>
              <w:jc w:val="left"/>
            </w:pPr>
            <w:r>
              <w:rPr>
                <w:sz w:val="28"/>
                <w:szCs w:val="28"/>
              </w:rPr>
              <w:t xml:space="preserve">पाणीपुरवठा तपासणी</w:t>
            </w:r>
          </w:p>
        </w:tc>
        <w:tc>
          <w:tcPr>
            <w:tcW w:type="dxa" w:w="3454"/>
          </w:tcPr>
          <w:p>
            <w:pPr>
              <w:spacing w:before="0" w:after="0" w:line="240"/>
              <w:jc w:val="left"/>
            </w:pPr>
            <w:r>
              <w:rPr>
                <w:sz w:val="28"/>
                <w:szCs w:val="28"/>
              </w:rPr>
              <w:t xml:space="preserve">पाणी समिती</w:t>
            </w:r>
          </w:p>
        </w:tc>
        <w:tc>
          <w:tcPr>
            <w:tcW w:type="dxa" w:w="3558"/>
          </w:tcPr>
          <w:p>
            <w:pPr>
              <w:spacing w:before="0" w:after="0" w:line="240"/>
              <w:jc w:val="left"/>
            </w:pPr>
            <w:r>
              <w:rPr>
                <w:sz w:val="28"/>
                <w:szCs w:val="28"/>
              </w:rPr>
              <w:t xml:space="preserve">एक आठवडा</w:t>
            </w:r>
          </w:p>
        </w:tc>
      </w:tr>
      <w:tr>
        <w:tc>
          <w:tcPr>
            <w:tcW w:type="dxa" w:w="3454"/>
          </w:tcPr>
          <w:p>
            <w:pPr>
              <w:spacing w:before="0" w:after="0" w:line="240"/>
              <w:jc w:val="left"/>
            </w:pPr>
            <w:r>
              <w:rPr>
                <w:sz w:val="28"/>
                <w:szCs w:val="28"/>
              </w:rPr>
              <w:t xml:space="preserve">रस्ते दुरुस्ती सर्वेक्षण</w:t>
            </w:r>
          </w:p>
        </w:tc>
        <w:tc>
          <w:tcPr>
            <w:tcW w:type="dxa" w:w="3454"/>
          </w:tcPr>
          <w:p>
            <w:pPr>
              <w:spacing w:before="0" w:after="0" w:line="240"/>
              <w:jc w:val="left"/>
            </w:pPr>
            <w:r>
              <w:rPr>
                <w:sz w:val="28"/>
                <w:szCs w:val="28"/>
              </w:rPr>
              <w:t xml:space="preserve">बांधकाम विभाग</w:t>
            </w:r>
          </w:p>
        </w:tc>
        <w:tc>
          <w:tcPr>
            <w:tcW w:type="dxa" w:w="3558"/>
          </w:tcPr>
          <w:p>
            <w:pPr>
              <w:spacing w:before="0" w:after="0" w:line="240"/>
              <w:jc w:val="left"/>
            </w:pPr>
            <w:r>
              <w:rPr>
                <w:sz w:val="28"/>
                <w:szCs w:val="28"/>
              </w:rPr>
              <w:t xml:space="preserve">दोन आठवडे</w:t>
            </w:r>
          </w:p>
        </w:tc>
      </w:tr>
      <w:tr>
        <w:tc>
          <w:tcPr>
            <w:tcW w:type="dxa" w:w="3454"/>
          </w:tcPr>
          <w:p>
            <w:pPr>
              <w:spacing w:before="0" w:after="0" w:line="240"/>
              <w:jc w:val="left"/>
            </w:pPr>
            <w:r>
              <w:rPr>
                <w:sz w:val="28"/>
                <w:szCs w:val="28"/>
              </w:rPr>
              <w:t xml:space="preserve">स्वच्छता मोहीम</w:t>
            </w:r>
          </w:p>
        </w:tc>
        <w:tc>
          <w:tcPr>
            <w:tcW w:type="dxa" w:w="3454"/>
          </w:tcPr>
          <w:p>
            <w:pPr>
              <w:spacing w:before="0" w:after="0" w:line="240"/>
              <w:jc w:val="left"/>
            </w:pPr>
            <w:r>
              <w:rPr>
                <w:sz w:val="28"/>
                <w:szCs w:val="28"/>
              </w:rPr>
              <w:t xml:space="preserve">स्वच्छता विभाग</w:t>
            </w:r>
          </w:p>
        </w:tc>
        <w:tc>
          <w:tcPr>
            <w:tcW w:type="dxa" w:w="3558"/>
          </w:tcPr>
          <w:p>
            <w:pPr>
              <w:spacing w:before="0" w:after="0" w:line="240"/>
              <w:jc w:val="left"/>
            </w:pPr>
            <w:r>
              <w:rPr>
                <w:sz w:val="28"/>
                <w:szCs w:val="28"/>
              </w:rPr>
              <w:t xml:space="preserve">दर सोमवार</w:t>
            </w:r>
          </w:p>
        </w:tc>
      </w:tr>
    </w:tbl>
    <w:p>
      <w:pPr>
        <w:pStyle w:val="Heading2"/>
        <w:spacing w:before="1046" w:after="140" w:line="259"/>
        <w:jc w:val="left"/>
      </w:pPr>
      <w:r>
        <w:rPr>
          <w:color w:val="000000"/>
          <w:sz w:val="32"/>
          <w:szCs w:val="32"/>
        </w:rPr>
        <w:t xml:space="preserve">सूचना</w:t>
      </w:r>
    </w:p>
    <w:p>
      <w:pPr>
        <w:spacing w:before="0" w:after="0" w:line="240"/>
        <w:jc w:val="left"/>
      </w:pPr>
      <w:r>
        <w:rPr>
          <w:sz w:val="28"/>
          <w:szCs w:val="28"/>
        </w:rPr>
        <w:t xml:space="preserve">बैठकीनंतर मान्य झालेल्या कामांची नोंद करून पुढील आढाव्यासाठी अद्ययावत अहवाल तयार करावा.</w:t>
      </w:r>
    </w:p>
    <w:p>
      <w:pPr>
        <w:spacing w:before="854" w:after="0" w:line="240"/>
        <w:jc w:val="center"/>
      </w:pPr>
      <w:r>
        <w:rPr>
          <w:sz w:val="28"/>
          <w:szCs w:val="28"/>
        </w:rPr>
        <w:t xml:space="preserve">ही नमुना सूचना केवळ रूपांतरण चाचणीसाठी तयार केली आहे. यामध्ये कोणत्याही व्यक्तीची किंवा ग्राहकाची माहिती नाही.</w:t>
      </w:r>
    </w:p>
    <w:sectPr>
      <w:footerReference w:type="default" r:id="rId6"/>
      <w:pgSz w:w="11906" w:h="16838" w:orient="portrait"/>
      <w:pgMar w:top="720" w:right="720" w:bottom="720" w:left="720" w:header="72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  <w:lvl w:ilvl="2" w15:tentative="1">
      <w:start w:val="1"/>
      <w:numFmt w:val="bullet"/>
      <w:lvlText w:val="–"/>
      <w:lvlJc w:val="left"/>
      <w:pPr>
        <w:ind w:left="21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Kokila" w:cs="Kokila"/>
        <w:sz w:val="24"/>
        <w:szCs w:val="24"/>
      </w:rPr>
    </w:rPrDefault>
    <w:pPrDefault>
      <w:pPr>
        <w:spacing w:after="0" w:line="24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2026-07-26T11:31:17.764Z</dcterms:created>
  <dcterms:modified xsi:type="dcterms:W3CDTF">2026-07-26T11:31:17.764Z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